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E19" w:rsidRDefault="00F93E19" w:rsidP="00F93E19">
      <w:pPr>
        <w:pStyle w:val="NormalnyWeb"/>
      </w:pPr>
      <w:r>
        <w:rPr>
          <w:noProof/>
        </w:rPr>
        <w:drawing>
          <wp:inline distT="0" distB="0" distL="0" distR="0">
            <wp:extent cx="8505825" cy="839906"/>
            <wp:effectExtent l="19050" t="0" r="9525" b="0"/>
            <wp:docPr id="1" name="Obraz 1" descr="C:\Users\Logopeda\Pictures\program-golden-five-zlota-piatka-589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gopeda\Pictures\program-golden-five-zlota-piatka-58975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5825" cy="839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E19" w:rsidRPr="00F93E19" w:rsidRDefault="00F93E19" w:rsidP="00F93E19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 xml:space="preserve">Szkoła Podstawowa nr 65 w Gdańsku została włączona jako jedna z pięciu szkół do </w:t>
      </w:r>
      <w:r w:rsidRPr="00F93E19">
        <w:rPr>
          <w:rFonts w:eastAsia="Times New Roman" w:cstheme="minorHAnsi"/>
          <w:b/>
          <w:bCs/>
          <w:color w:val="212529"/>
          <w:sz w:val="20"/>
          <w:szCs w:val="20"/>
          <w:lang w:eastAsia="pl-PL"/>
        </w:rPr>
        <w:t>Programu Golden Five</w:t>
      </w:r>
      <w:r w:rsidR="00A9352D">
        <w:rPr>
          <w:rFonts w:eastAsia="Times New Roman" w:cstheme="minorHAnsi"/>
          <w:color w:val="212529"/>
          <w:sz w:val="20"/>
          <w:szCs w:val="20"/>
          <w:lang w:eastAsia="pl-PL"/>
        </w:rPr>
        <w:t> (Złota Piątka)</w:t>
      </w: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 xml:space="preserve"> w ramach projektu</w:t>
      </w:r>
    </w:p>
    <w:p w:rsidR="00F93E19" w:rsidRPr="00F93E19" w:rsidRDefault="00F93E19" w:rsidP="00F93E19">
      <w:pPr>
        <w:shd w:val="clear" w:color="auto" w:fill="FFFFFF"/>
        <w:spacing w:after="0" w:line="240" w:lineRule="auto"/>
        <w:rPr>
          <w:rFonts w:eastAsia="Times New Roman" w:cstheme="minorHAnsi"/>
          <w:color w:val="212529"/>
          <w:sz w:val="20"/>
          <w:szCs w:val="20"/>
          <w:lang w:eastAsia="pl-PL"/>
        </w:rPr>
      </w:pPr>
      <w:proofErr w:type="spellStart"/>
      <w:r w:rsidRPr="00F93E19">
        <w:rPr>
          <w:rFonts w:eastAsia="Times New Roman" w:cstheme="minorHAnsi"/>
          <w:b/>
          <w:bCs/>
          <w:color w:val="212529"/>
          <w:sz w:val="20"/>
          <w:szCs w:val="20"/>
          <w:lang w:eastAsia="pl-PL"/>
        </w:rPr>
        <w:t>WłączaMy</w:t>
      </w:r>
      <w:proofErr w:type="spellEnd"/>
      <w:r w:rsidRPr="00F93E19">
        <w:rPr>
          <w:rFonts w:eastAsia="Times New Roman" w:cstheme="minorHAnsi"/>
          <w:b/>
          <w:bCs/>
          <w:color w:val="212529"/>
          <w:sz w:val="20"/>
          <w:szCs w:val="20"/>
          <w:lang w:eastAsia="pl-PL"/>
        </w:rPr>
        <w:t xml:space="preserve"> </w:t>
      </w:r>
      <w:proofErr w:type="spellStart"/>
      <w:r w:rsidRPr="00F93E19">
        <w:rPr>
          <w:rFonts w:eastAsia="Times New Roman" w:cstheme="minorHAnsi"/>
          <w:b/>
          <w:bCs/>
          <w:color w:val="212529"/>
          <w:sz w:val="20"/>
          <w:szCs w:val="20"/>
          <w:lang w:eastAsia="pl-PL"/>
        </w:rPr>
        <w:t>GDAŃSKie</w:t>
      </w:r>
      <w:proofErr w:type="spellEnd"/>
      <w:r w:rsidRPr="00F93E19">
        <w:rPr>
          <w:rFonts w:eastAsia="Times New Roman" w:cstheme="minorHAnsi"/>
          <w:b/>
          <w:bCs/>
          <w:color w:val="212529"/>
          <w:sz w:val="20"/>
          <w:szCs w:val="20"/>
          <w:lang w:eastAsia="pl-PL"/>
        </w:rPr>
        <w:t xml:space="preserve"> szkoły – Gdańska szkoła otwarta dla wszystkich,</w:t>
      </w:r>
    </w:p>
    <w:p w:rsidR="00F93E19" w:rsidRPr="00F93E19" w:rsidRDefault="00F93E19" w:rsidP="00F93E19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który jest współfinansowany ze środków Unii Europejskiej w ramach Programu Regionalnego Fundusze Europejskie dla Pomorza 2021-2027, Priorytet 5 Fundusze Europejskie dla silnego Pomorza (EFS+).</w:t>
      </w:r>
    </w:p>
    <w:p w:rsidR="00F93E19" w:rsidRPr="00F93E19" w:rsidRDefault="00F93E19" w:rsidP="00F93E19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W tym roku szkolnym projekt będzie realizowany w wybranych klasach IV – VIII.</w:t>
      </w:r>
    </w:p>
    <w:p w:rsidR="00F93E19" w:rsidRPr="00F93E19" w:rsidRDefault="00F93E19" w:rsidP="00F93E19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Program Golden Five jest programem międzynarodowym realizowanym w Polsce,  Belgii, Hiszpanii, Norwegii i we Włoszech. Jest on skierowany do uczniów, nauczycieli i rodziców. Celem programu jest wspieranie rozwoju ucznia i pomoc w organizowaniu środowiska sprzyjającego rozwijaniu jego możliwości psychospołecznych i zainteresowań. Wspiera działania nauczycieli poprzez dostarczenie im  narzędzi oraz umiejętności radzenia sobie ze zróżnicowaniem w klasie ( każdy uczeń jest inny i realizuje swoje potrzeby w sobie właściwy sposób). Poprzez proponowane działania wzmacnia integrację klasy, poprawia klimat społeczny klasy, co powinno przyczynić się do polepszenia frekwencji, budowania więzi ze szkołą, osiągania przez uczniów lepszych wyników w nauce oraz w zakresie umiejętności życiowych, poprawy relacji interpersonalnych.</w:t>
      </w:r>
    </w:p>
    <w:p w:rsidR="00F93E19" w:rsidRPr="00F93E19" w:rsidRDefault="00F93E19" w:rsidP="00F93E19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Program Golden 5 obejmuje działania w różnych obszarach życia szkoły, istotnych dla skutecznej edukacji:</w:t>
      </w:r>
    </w:p>
    <w:p w:rsidR="00F93E19" w:rsidRPr="00F93E19" w:rsidRDefault="00F93E19" w:rsidP="00F93E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Tworzenie dla uczniów ze specjalnymi potrzebami edukacyjnymi przyjaznego i motywującego środowiska uczenia się w taki sposób, aby uczniowie czuli się w szkole dobrze i bezpiecznie, i żeby byli akceptowani takimi jacy są.</w:t>
      </w:r>
    </w:p>
    <w:p w:rsidR="00F93E19" w:rsidRPr="00F93E19" w:rsidRDefault="00F93E19" w:rsidP="00F93E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Tworzenie w klasie atmosfery sprzyjającej koncentracji (skupieniu) i pracy.</w:t>
      </w:r>
    </w:p>
    <w:p w:rsidR="00F93E19" w:rsidRPr="00F93E19" w:rsidRDefault="00F93E19" w:rsidP="00F93E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Zwiększanie motywacji uczniów do uczenia się. Stworzenie w klasie klimatu społecznego zapewniającego koncentrację na nauce, motywację, pozytywne poczucie własnej wartości oraz dobre relacje.</w:t>
      </w:r>
    </w:p>
    <w:p w:rsidR="00F93E19" w:rsidRPr="00F93E19" w:rsidRDefault="00F93E19" w:rsidP="00F93E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Kształtowanie prospołecznych postaw uczniów i rozwijanie pozytywnego systemu wartości w klasie.</w:t>
      </w:r>
    </w:p>
    <w:p w:rsidR="00F93E19" w:rsidRPr="00F93E19" w:rsidRDefault="00F93E19" w:rsidP="00F93E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Stworzenie pozytywnych i bezpiecznych relacji nauczyciel-uczeń, opartych na wzajemnym szacunku i zaangażowaniu obydwu stron.</w:t>
      </w:r>
    </w:p>
    <w:p w:rsidR="00F93E19" w:rsidRPr="00F93E19" w:rsidRDefault="00F93E19" w:rsidP="00F93E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Zwiększenie edukacyjnych osiągnięć uczniów, rozbudzanie motywacji oraz budowanie poczucia własnej wartości.</w:t>
      </w:r>
    </w:p>
    <w:p w:rsidR="00F93E19" w:rsidRPr="00F93E19" w:rsidRDefault="00F93E19" w:rsidP="00F93E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r w:rsidRPr="00F93E19">
        <w:rPr>
          <w:rFonts w:eastAsia="Times New Roman" w:cstheme="minorHAnsi"/>
          <w:color w:val="212529"/>
          <w:sz w:val="20"/>
          <w:szCs w:val="20"/>
          <w:lang w:eastAsia="pl-PL"/>
        </w:rPr>
        <w:t>Kreowanie klimatu współpracy pomiędzy rodzicami i uczniami, aby zwiększyć osiągnięcia uczniów w nauce oraz ich społeczne zaangażowanie w klasie.</w:t>
      </w:r>
    </w:p>
    <w:p w:rsidR="00C45478" w:rsidRPr="00C45478" w:rsidRDefault="00F93E19" w:rsidP="00C4547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  <w:hyperlink r:id="rId7" w:tooltip="https://wgs.ckziu1.gda.pl/" w:history="1">
        <w:r w:rsidRPr="00F93E19">
          <w:rPr>
            <w:rFonts w:eastAsia="Times New Roman" w:cstheme="minorHAnsi"/>
            <w:color w:val="2D7D2D"/>
            <w:sz w:val="20"/>
            <w:szCs w:val="20"/>
            <w:u w:val="single"/>
            <w:lang w:eastAsia="pl-PL"/>
          </w:rPr>
          <w:t>Więcej informacji o projekcie znajadziecie Państwo na stronie projektu:</w:t>
        </w:r>
      </w:hyperlink>
      <w:hyperlink r:id="rId8" w:tooltip="https://wgs.ckziu1.gda.pl/" w:history="1">
        <w:r w:rsidRPr="00F93E19">
          <w:rPr>
            <w:rFonts w:eastAsia="Times New Roman" w:cstheme="minorHAnsi"/>
            <w:color w:val="2D7D2D"/>
            <w:sz w:val="20"/>
            <w:szCs w:val="20"/>
            <w:u w:val="single"/>
            <w:lang w:eastAsia="pl-PL"/>
          </w:rPr>
          <w:t> https://wgs.ckziu1.gda.pl/</w:t>
        </w:r>
      </w:hyperlink>
      <w:r w:rsidR="00C45478">
        <w:br w:type="page"/>
      </w:r>
    </w:p>
    <w:p w:rsidR="002B2861" w:rsidRDefault="00C45478" w:rsidP="002B2861">
      <w:pPr>
        <w:jc w:val="center"/>
        <w:rPr>
          <w:rFonts w:eastAsia="Times New Roman" w:cstheme="minorHAnsi"/>
          <w:color w:val="C00000"/>
          <w:sz w:val="32"/>
          <w:szCs w:val="32"/>
          <w:lang w:eastAsia="pl-PL"/>
        </w:rPr>
      </w:pPr>
      <w:r>
        <w:rPr>
          <w:noProof/>
        </w:rPr>
        <w:lastRenderedPageBreak/>
        <w:drawing>
          <wp:inline distT="0" distB="0" distL="0" distR="0">
            <wp:extent cx="6276975" cy="3333750"/>
            <wp:effectExtent l="19050" t="0" r="9525" b="0"/>
            <wp:docPr id="3" name="Obraz 4" descr="C:\Users\Logopeda\Downloads\WłączaMY GDAŃSKie szkoły - Gdańska szkoła otwarta dla wszystki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ogopeda\Downloads\WłączaMY GDAŃSKie szkoły - Gdańska szkoła otwarta dla wszystkich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700" cy="3334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5478" w:rsidRPr="002B2861" w:rsidRDefault="00C45478" w:rsidP="002B2861">
      <w:pPr>
        <w:jc w:val="center"/>
        <w:rPr>
          <w:noProof/>
        </w:rPr>
      </w:pPr>
      <w:r w:rsidRPr="00DE513D">
        <w:rPr>
          <w:rFonts w:eastAsia="Times New Roman" w:cstheme="minorHAnsi"/>
          <w:color w:val="C00000"/>
          <w:sz w:val="32"/>
          <w:szCs w:val="32"/>
          <w:lang w:eastAsia="pl-PL"/>
        </w:rPr>
        <w:t xml:space="preserve">Szkoła Podstawowa nr 65 </w:t>
      </w:r>
      <w:r w:rsidRPr="00F93E19">
        <w:rPr>
          <w:rFonts w:eastAsia="Times New Roman" w:cstheme="minorHAnsi"/>
          <w:color w:val="C00000"/>
          <w:sz w:val="32"/>
          <w:szCs w:val="32"/>
          <w:lang w:eastAsia="pl-PL"/>
        </w:rPr>
        <w:t>w Gdańsku</w:t>
      </w:r>
      <w:r w:rsidRPr="00DE513D">
        <w:rPr>
          <w:rFonts w:eastAsia="Times New Roman" w:cstheme="minorHAnsi"/>
          <w:color w:val="C00000"/>
          <w:sz w:val="32"/>
          <w:szCs w:val="32"/>
          <w:lang w:eastAsia="pl-PL"/>
        </w:rPr>
        <w:t xml:space="preserve"> została włączona do </w:t>
      </w:r>
      <w:r w:rsidRPr="00DE513D">
        <w:rPr>
          <w:rFonts w:eastAsia="Times New Roman" w:cstheme="minorHAnsi"/>
          <w:b/>
          <w:bCs/>
          <w:color w:val="C00000"/>
          <w:sz w:val="32"/>
          <w:szCs w:val="32"/>
          <w:lang w:eastAsia="pl-PL"/>
        </w:rPr>
        <w:t>Programu Golden Five</w:t>
      </w:r>
      <w:r w:rsidRPr="00DE513D">
        <w:rPr>
          <w:rFonts w:eastAsia="Times New Roman" w:cstheme="minorHAnsi"/>
          <w:color w:val="C00000"/>
          <w:sz w:val="32"/>
          <w:szCs w:val="32"/>
          <w:lang w:eastAsia="pl-PL"/>
        </w:rPr>
        <w:t xml:space="preserve"> (Złota Piątka) </w:t>
      </w:r>
      <w:r w:rsidRPr="00F93E19">
        <w:rPr>
          <w:rFonts w:eastAsia="Times New Roman" w:cstheme="minorHAnsi"/>
          <w:color w:val="C00000"/>
          <w:sz w:val="32"/>
          <w:szCs w:val="32"/>
          <w:lang w:eastAsia="pl-PL"/>
        </w:rPr>
        <w:t>w ramach projektu</w:t>
      </w:r>
      <w:r w:rsidR="00DE513D" w:rsidRPr="00DE513D">
        <w:rPr>
          <w:rFonts w:eastAsia="Times New Roman" w:cstheme="minorHAnsi"/>
          <w:color w:val="C00000"/>
          <w:sz w:val="32"/>
          <w:szCs w:val="32"/>
          <w:lang w:eastAsia="pl-PL"/>
        </w:rPr>
        <w:t xml:space="preserve"> Włączamy </w:t>
      </w:r>
      <w:proofErr w:type="spellStart"/>
      <w:r w:rsidR="00DE513D" w:rsidRPr="00DE513D">
        <w:rPr>
          <w:rFonts w:eastAsia="Times New Roman" w:cstheme="minorHAnsi"/>
          <w:color w:val="C00000"/>
          <w:sz w:val="32"/>
          <w:szCs w:val="32"/>
          <w:lang w:eastAsia="pl-PL"/>
        </w:rPr>
        <w:t>GDAŃSKie</w:t>
      </w:r>
      <w:proofErr w:type="spellEnd"/>
      <w:r w:rsidR="00DE513D" w:rsidRPr="00DE513D">
        <w:rPr>
          <w:rFonts w:eastAsia="Times New Roman" w:cstheme="minorHAnsi"/>
          <w:color w:val="C00000"/>
          <w:sz w:val="32"/>
          <w:szCs w:val="32"/>
          <w:lang w:eastAsia="pl-PL"/>
        </w:rPr>
        <w:t xml:space="preserve"> szkoły- Gdańskie szkoły otwarte dla wszystkich.</w:t>
      </w:r>
    </w:p>
    <w:p w:rsidR="00C45478" w:rsidRPr="00F93E19" w:rsidRDefault="00C45478" w:rsidP="00C45478">
      <w:pPr>
        <w:spacing w:line="240" w:lineRule="auto"/>
        <w:jc w:val="both"/>
        <w:rPr>
          <w:rFonts w:eastAsia="Times New Roman" w:cstheme="minorHAnsi"/>
          <w:color w:val="212529"/>
          <w:sz w:val="24"/>
          <w:szCs w:val="24"/>
          <w:lang w:eastAsia="pl-PL"/>
        </w:rPr>
      </w:pPr>
      <w:r w:rsidRPr="002B2861">
        <w:rPr>
          <w:rFonts w:eastAsia="Times New Roman" w:cstheme="minorHAnsi"/>
          <w:color w:val="212529"/>
          <w:sz w:val="24"/>
          <w:szCs w:val="24"/>
          <w:lang w:eastAsia="pl-PL"/>
        </w:rPr>
        <w:t xml:space="preserve">W tym roku szkolnym projekt będzie realizowany w wybranych klasach IV – VIII. </w:t>
      </w:r>
      <w:r w:rsidRPr="00F93E19">
        <w:rPr>
          <w:rFonts w:eastAsia="Times New Roman" w:cstheme="minorHAnsi"/>
          <w:b/>
          <w:color w:val="212529"/>
          <w:sz w:val="28"/>
          <w:szCs w:val="28"/>
          <w:lang w:eastAsia="pl-PL"/>
        </w:rPr>
        <w:t>Program Golden Five</w:t>
      </w:r>
      <w:r w:rsidRPr="00F93E19">
        <w:rPr>
          <w:rFonts w:eastAsia="Times New Roman" w:cstheme="minorHAnsi"/>
          <w:color w:val="212529"/>
          <w:sz w:val="24"/>
          <w:szCs w:val="24"/>
          <w:lang w:eastAsia="pl-PL"/>
        </w:rPr>
        <w:t xml:space="preserve"> jest programem międzynarodowym realizowanym w Polsce,  Belgii, Hiszpanii, Norwegii i we Włoszech. Jest on skierowany do uczniów, nauczycieli i rodziców. Celem programu jest wspieranie rozwoju ucznia i pomoc w organizowaniu środowiska sprzyjającego rozwijaniu jego możliwości psychospołecznych i zainteresowań. Wspiera działania nauczycieli poprzez dostarczenie im  narzędzi oraz umiejętności radzenia sobie ze zróżnicowaniem w klasie ( każdy uczeń jest inny i realizuje swoje potrzeby w sobie właściwy sposób). Poprzez proponowane działania wzmacnia integrację</w:t>
      </w:r>
      <w:r w:rsidRPr="002B2861">
        <w:rPr>
          <w:rFonts w:eastAsia="Times New Roman" w:cstheme="minorHAnsi"/>
          <w:color w:val="212529"/>
          <w:sz w:val="24"/>
          <w:szCs w:val="24"/>
          <w:lang w:eastAsia="pl-PL"/>
        </w:rPr>
        <w:t xml:space="preserve"> </w:t>
      </w:r>
      <w:r w:rsidRPr="00F93E19">
        <w:rPr>
          <w:rFonts w:eastAsia="Times New Roman" w:cstheme="minorHAnsi"/>
          <w:color w:val="212529"/>
          <w:sz w:val="24"/>
          <w:szCs w:val="24"/>
          <w:lang w:eastAsia="pl-PL"/>
        </w:rPr>
        <w:t>klasy, poprawia klimat społeczny klasy, co powinno przyczynić się do polepszenia frekwencji, budowania więzi ze szkołą, osiągania przez uczniów lepszych wyników w nauce oraz w zakresie umiejętności życiowych, poprawy relacji interpersonalnych.</w:t>
      </w:r>
      <w:r w:rsidRPr="002B2861">
        <w:rPr>
          <w:rFonts w:eastAsia="Times New Roman" w:cstheme="minorHAnsi"/>
          <w:color w:val="212529"/>
          <w:sz w:val="24"/>
          <w:szCs w:val="24"/>
          <w:lang w:eastAsia="pl-PL"/>
        </w:rPr>
        <w:t xml:space="preserve"> </w:t>
      </w:r>
    </w:p>
    <w:p w:rsidR="00C45478" w:rsidRPr="00F93E19" w:rsidRDefault="00C45478" w:rsidP="00C45478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color w:val="212529"/>
          <w:sz w:val="20"/>
          <w:szCs w:val="20"/>
          <w:lang w:eastAsia="pl-PL"/>
        </w:rPr>
      </w:pPr>
    </w:p>
    <w:p w:rsidR="00C45478" w:rsidRDefault="00C45478" w:rsidP="00C45478">
      <w:pPr>
        <w:jc w:val="both"/>
      </w:pPr>
    </w:p>
    <w:p w:rsidR="00574679" w:rsidRDefault="00574679" w:rsidP="00C45478">
      <w:pPr>
        <w:jc w:val="center"/>
      </w:pPr>
    </w:p>
    <w:sectPr w:rsidR="00574679" w:rsidSect="00F93E1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621C7"/>
    <w:multiLevelType w:val="multilevel"/>
    <w:tmpl w:val="07B4E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72D3445"/>
    <w:multiLevelType w:val="multilevel"/>
    <w:tmpl w:val="9022E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93E19"/>
    <w:rsid w:val="001972AE"/>
    <w:rsid w:val="002B2861"/>
    <w:rsid w:val="00574679"/>
    <w:rsid w:val="00A9352D"/>
    <w:rsid w:val="00C45478"/>
    <w:rsid w:val="00DE513D"/>
    <w:rsid w:val="00F93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46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F93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93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3E19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F93E19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93E1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1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1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gs.ckziu1.gda.pl/" TargetMode="External"/><Relationship Id="rId3" Type="http://schemas.openxmlformats.org/officeDocument/2006/relationships/styles" Target="styles.xml"/><Relationship Id="rId7" Type="http://schemas.openxmlformats.org/officeDocument/2006/relationships/hyperlink" Target="https://wgs.ckziu1.gda.pl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B3EE61-F322-46FC-832F-B56EB2485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528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Logopeda</dc:creator>
  <cp:lastModifiedBy>Logopeda</cp:lastModifiedBy>
  <cp:revision>2</cp:revision>
  <cp:lastPrinted>2025-10-29T10:33:00Z</cp:lastPrinted>
  <dcterms:created xsi:type="dcterms:W3CDTF">2025-10-29T11:13:00Z</dcterms:created>
  <dcterms:modified xsi:type="dcterms:W3CDTF">2025-10-29T11:13:00Z</dcterms:modified>
</cp:coreProperties>
</file>